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8" w:rsidRDefault="00456EE4" w:rsidP="00456EE4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Universidad</w:t>
      </w:r>
      <w:r w:rsidR="00136708">
        <w:rPr>
          <w:lang w:val="es-ES_tradnl"/>
        </w:rPr>
        <w:t xml:space="preserve"> de San Carlos de Guatemala</w:t>
      </w:r>
    </w:p>
    <w:p w:rsidR="00136708" w:rsidRDefault="00136708" w:rsidP="00456EE4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Facultad de Ciencias Químicas y Farmacia</w:t>
      </w:r>
    </w:p>
    <w:p w:rsidR="00136708" w:rsidRDefault="00136708" w:rsidP="00456EE4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Centro de Desarrollo Educativo –CEDE-</w:t>
      </w:r>
    </w:p>
    <w:p w:rsidR="00136708" w:rsidRDefault="00136708" w:rsidP="00456EE4">
      <w:pPr>
        <w:spacing w:line="240" w:lineRule="auto"/>
        <w:contextualSpacing/>
        <w:jc w:val="center"/>
        <w:rPr>
          <w:lang w:val="es-ES_tradnl"/>
        </w:rPr>
      </w:pPr>
      <w:r>
        <w:rPr>
          <w:lang w:val="es-ES_tradnl"/>
        </w:rPr>
        <w:t>Coordinación Académica</w:t>
      </w:r>
    </w:p>
    <w:p w:rsidR="00136708" w:rsidRDefault="00136708">
      <w:pPr>
        <w:rPr>
          <w:lang w:val="es-ES_tradnl"/>
        </w:rPr>
      </w:pPr>
    </w:p>
    <w:p w:rsidR="00E87BFF" w:rsidRDefault="00E87BFF" w:rsidP="00456EE4">
      <w:pPr>
        <w:jc w:val="both"/>
        <w:rPr>
          <w:lang w:val="es-ES_tradnl"/>
        </w:rPr>
      </w:pPr>
      <w:r>
        <w:rPr>
          <w:lang w:val="es-ES_tradnl"/>
        </w:rPr>
        <w:t>Mientras no se pueda ingresar al Campus Universitario</w:t>
      </w:r>
      <w:r w:rsidR="00456EE4">
        <w:rPr>
          <w:lang w:val="es-ES_tradnl"/>
        </w:rPr>
        <w:t>,</w:t>
      </w:r>
      <w:r>
        <w:rPr>
          <w:lang w:val="es-ES_tradnl"/>
        </w:rPr>
        <w:t xml:space="preserve"> los estudiantes del segundo ciclo deberán:</w:t>
      </w:r>
    </w:p>
    <w:p w:rsidR="00E87BFF" w:rsidRDefault="00E87BFF" w:rsidP="00456EE4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E</w:t>
      </w:r>
      <w:r w:rsidRPr="00E87BFF">
        <w:rPr>
          <w:lang w:val="es-ES_tradnl"/>
        </w:rPr>
        <w:t xml:space="preserve">star pendientes de cualquier comunicación vía internet de sus profesores, </w:t>
      </w:r>
      <w:r w:rsidR="00D7246E">
        <w:rPr>
          <w:lang w:val="es-ES_tradnl"/>
        </w:rPr>
        <w:t>visitar</w:t>
      </w:r>
      <w:r>
        <w:rPr>
          <w:lang w:val="es-ES_tradnl"/>
        </w:rPr>
        <w:t xml:space="preserve"> </w:t>
      </w:r>
      <w:r w:rsidRPr="00E87BFF">
        <w:rPr>
          <w:lang w:val="es-ES_tradnl"/>
        </w:rPr>
        <w:t>la Página web de la Facultad o si t</w:t>
      </w:r>
      <w:r>
        <w:rPr>
          <w:lang w:val="es-ES_tradnl"/>
        </w:rPr>
        <w:t>ienen algún blog para el curso.</w:t>
      </w:r>
      <w:r w:rsidRPr="00E87BFF">
        <w:rPr>
          <w:lang w:val="es-ES_tradnl"/>
        </w:rPr>
        <w:t xml:space="preserve"> </w:t>
      </w:r>
    </w:p>
    <w:p w:rsidR="00E87BFF" w:rsidRDefault="00E87BFF" w:rsidP="00456EE4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A</w:t>
      </w:r>
      <w:r w:rsidRPr="00E87BFF">
        <w:rPr>
          <w:lang w:val="es-ES_tradnl"/>
        </w:rPr>
        <w:t>sistir a seguimiento presencial de sus cursos</w:t>
      </w:r>
      <w:r>
        <w:rPr>
          <w:lang w:val="es-ES_tradnl"/>
        </w:rPr>
        <w:t xml:space="preserve"> un día a la semana, en horario de 7:00 a 13:00 horas,</w:t>
      </w:r>
      <w:r w:rsidRPr="00E87BFF">
        <w:rPr>
          <w:lang w:val="es-ES_tradnl"/>
        </w:rPr>
        <w:t xml:space="preserve"> al Auditórium de la Facultad del Centro </w:t>
      </w:r>
      <w:r>
        <w:rPr>
          <w:lang w:val="es-ES_tradnl"/>
        </w:rPr>
        <w:t xml:space="preserve">ubicado en </w:t>
      </w:r>
      <w:r w:rsidRPr="00E87BFF">
        <w:rPr>
          <w:lang w:val="es-ES_tradnl"/>
        </w:rPr>
        <w:t xml:space="preserve">3ª. Calle </w:t>
      </w:r>
      <w:r>
        <w:rPr>
          <w:lang w:val="es-ES_tradnl"/>
        </w:rPr>
        <w:t xml:space="preserve">6-47 zona 1, de acuerdo a lo indicado en la tabla </w:t>
      </w:r>
      <w:r w:rsidR="00456EE4">
        <w:rPr>
          <w:lang w:val="es-ES_tradnl"/>
        </w:rPr>
        <w:t>que se encuentra a continuación:</w:t>
      </w:r>
    </w:p>
    <w:p w:rsidR="00456EE4" w:rsidRPr="00D7246E" w:rsidRDefault="00456EE4" w:rsidP="00D7246E">
      <w:pPr>
        <w:ind w:left="360"/>
        <w:jc w:val="both"/>
        <w:rPr>
          <w:lang w:val="es-ES_tradnl"/>
        </w:rPr>
      </w:pPr>
    </w:p>
    <w:p w:rsidR="00456EE4" w:rsidRPr="00E87BFF" w:rsidRDefault="00136708" w:rsidP="00E87BFF">
      <w:pPr>
        <w:jc w:val="center"/>
        <w:rPr>
          <w:b/>
          <w:lang w:val="es-ES_tradnl"/>
        </w:rPr>
      </w:pPr>
      <w:r w:rsidRPr="00E87BFF">
        <w:rPr>
          <w:b/>
          <w:lang w:val="es-ES_tradnl"/>
        </w:rPr>
        <w:t>HORARIO DE TRABAJO SEGUNDO CICLO</w:t>
      </w:r>
      <w:r w:rsidR="00E95EC7">
        <w:rPr>
          <w:b/>
          <w:lang w:val="es-ES_tradnl"/>
        </w:rPr>
        <w:t xml:space="preserve"> VIGENTE A PARTIR DEL 21/08/2012</w:t>
      </w:r>
    </w:p>
    <w:tbl>
      <w:tblPr>
        <w:tblStyle w:val="Tablaconcuadrcula"/>
        <w:tblW w:w="0" w:type="auto"/>
        <w:tblLook w:val="04A0"/>
      </w:tblPr>
      <w:tblGrid>
        <w:gridCol w:w="1427"/>
        <w:gridCol w:w="2367"/>
        <w:gridCol w:w="1124"/>
        <w:gridCol w:w="1124"/>
        <w:gridCol w:w="1124"/>
        <w:gridCol w:w="1124"/>
      </w:tblGrid>
      <w:tr w:rsidR="007B4168" w:rsidTr="007B4168">
        <w:tc>
          <w:tcPr>
            <w:tcW w:w="1427" w:type="dxa"/>
            <w:shd w:val="clear" w:color="auto" w:fill="00B050"/>
          </w:tcPr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Hora</w:t>
            </w:r>
          </w:p>
        </w:tc>
        <w:tc>
          <w:tcPr>
            <w:tcW w:w="2367" w:type="dxa"/>
            <w:shd w:val="clear" w:color="auto" w:fill="00B050"/>
          </w:tcPr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Curso</w:t>
            </w:r>
          </w:p>
        </w:tc>
        <w:tc>
          <w:tcPr>
            <w:tcW w:w="1124" w:type="dxa"/>
            <w:shd w:val="clear" w:color="auto" w:fill="00B050"/>
          </w:tcPr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Sección</w:t>
            </w: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“A”</w:t>
            </w: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124" w:type="dxa"/>
            <w:shd w:val="clear" w:color="auto" w:fill="00B050"/>
          </w:tcPr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Sección</w:t>
            </w: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“B”</w:t>
            </w:r>
          </w:p>
        </w:tc>
        <w:tc>
          <w:tcPr>
            <w:tcW w:w="1124" w:type="dxa"/>
            <w:shd w:val="clear" w:color="auto" w:fill="00B050"/>
          </w:tcPr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Sección</w:t>
            </w: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“C”</w:t>
            </w:r>
          </w:p>
        </w:tc>
        <w:tc>
          <w:tcPr>
            <w:tcW w:w="1124" w:type="dxa"/>
            <w:shd w:val="clear" w:color="auto" w:fill="00B050"/>
          </w:tcPr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Sección</w:t>
            </w:r>
          </w:p>
          <w:p w:rsidR="00136708" w:rsidRPr="00136708" w:rsidRDefault="00136708" w:rsidP="00136708">
            <w:pPr>
              <w:jc w:val="center"/>
              <w:rPr>
                <w:b/>
                <w:lang w:val="es-ES_tradnl"/>
              </w:rPr>
            </w:pPr>
            <w:r w:rsidRPr="00136708">
              <w:rPr>
                <w:b/>
                <w:lang w:val="es-ES_tradnl"/>
              </w:rPr>
              <w:t>“D”</w:t>
            </w:r>
          </w:p>
        </w:tc>
      </w:tr>
      <w:tr w:rsidR="00136708" w:rsidTr="00456EE4">
        <w:tc>
          <w:tcPr>
            <w:tcW w:w="142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07:00-08:00</w:t>
            </w:r>
          </w:p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236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Matemática II</w:t>
            </w:r>
          </w:p>
        </w:tc>
        <w:tc>
          <w:tcPr>
            <w:tcW w:w="1124" w:type="dxa"/>
            <w:vMerge w:val="restart"/>
            <w:textDirection w:val="btLr"/>
          </w:tcPr>
          <w:p w:rsidR="00136708" w:rsidRPr="00E87BFF" w:rsidRDefault="00136708" w:rsidP="00136708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</w:p>
          <w:p w:rsidR="00136708" w:rsidRPr="00E87BFF" w:rsidRDefault="00136708" w:rsidP="00136708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  <w:r w:rsidRPr="00E87BFF">
              <w:rPr>
                <w:b/>
                <w:sz w:val="36"/>
                <w:szCs w:val="36"/>
                <w:lang w:val="es-ES_tradnl"/>
              </w:rPr>
              <w:t>Lunes</w:t>
            </w:r>
          </w:p>
        </w:tc>
        <w:tc>
          <w:tcPr>
            <w:tcW w:w="1124" w:type="dxa"/>
            <w:vMerge w:val="restart"/>
            <w:textDirection w:val="btLr"/>
          </w:tcPr>
          <w:p w:rsidR="00136708" w:rsidRPr="00E87BFF" w:rsidRDefault="00136708" w:rsidP="00352453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</w:p>
          <w:p w:rsidR="00136708" w:rsidRPr="00E87BFF" w:rsidRDefault="00136708" w:rsidP="00352453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  <w:r w:rsidRPr="00E87BFF">
              <w:rPr>
                <w:b/>
                <w:sz w:val="36"/>
                <w:szCs w:val="36"/>
                <w:lang w:val="es-ES_tradnl"/>
              </w:rPr>
              <w:t>Martes</w:t>
            </w:r>
          </w:p>
        </w:tc>
        <w:tc>
          <w:tcPr>
            <w:tcW w:w="1124" w:type="dxa"/>
            <w:vMerge w:val="restart"/>
            <w:textDirection w:val="btLr"/>
          </w:tcPr>
          <w:p w:rsidR="00136708" w:rsidRPr="00E87BFF" w:rsidRDefault="00136708" w:rsidP="00352453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</w:p>
          <w:p w:rsidR="00136708" w:rsidRPr="00E87BFF" w:rsidRDefault="00136708" w:rsidP="00352453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  <w:r w:rsidRPr="00E87BFF">
              <w:rPr>
                <w:b/>
                <w:sz w:val="36"/>
                <w:szCs w:val="36"/>
                <w:lang w:val="es-ES_tradnl"/>
              </w:rPr>
              <w:t>Miércoles</w:t>
            </w:r>
          </w:p>
        </w:tc>
        <w:tc>
          <w:tcPr>
            <w:tcW w:w="1124" w:type="dxa"/>
            <w:vMerge w:val="restart"/>
            <w:textDirection w:val="btLr"/>
          </w:tcPr>
          <w:p w:rsidR="00136708" w:rsidRPr="00E87BFF" w:rsidRDefault="00136708" w:rsidP="00352453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</w:p>
          <w:p w:rsidR="00136708" w:rsidRPr="00E87BFF" w:rsidRDefault="00E87BFF" w:rsidP="00352453">
            <w:pPr>
              <w:ind w:left="113" w:right="113"/>
              <w:jc w:val="center"/>
              <w:rPr>
                <w:b/>
                <w:sz w:val="36"/>
                <w:szCs w:val="36"/>
                <w:lang w:val="es-ES_tradnl"/>
              </w:rPr>
            </w:pPr>
            <w:r w:rsidRPr="00E87BFF">
              <w:rPr>
                <w:b/>
                <w:sz w:val="36"/>
                <w:szCs w:val="36"/>
                <w:lang w:val="es-ES_tradnl"/>
              </w:rPr>
              <w:t>Jueves</w:t>
            </w:r>
          </w:p>
        </w:tc>
      </w:tr>
      <w:tr w:rsidR="00136708" w:rsidTr="00456EE4">
        <w:tc>
          <w:tcPr>
            <w:tcW w:w="142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08:00-09:00</w:t>
            </w:r>
          </w:p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236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Física I</w:t>
            </w: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</w:tr>
      <w:tr w:rsidR="00136708" w:rsidTr="00456EE4">
        <w:tc>
          <w:tcPr>
            <w:tcW w:w="142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09:00-10:00</w:t>
            </w:r>
          </w:p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2367" w:type="dxa"/>
          </w:tcPr>
          <w:p w:rsidR="00136708" w:rsidRDefault="00136708" w:rsidP="009446D0">
            <w:pPr>
              <w:rPr>
                <w:lang w:val="es-ES_tradnl"/>
              </w:rPr>
            </w:pPr>
          </w:p>
          <w:p w:rsidR="00136708" w:rsidRDefault="00136708" w:rsidP="009446D0">
            <w:pPr>
              <w:rPr>
                <w:lang w:val="es-ES_tradnl"/>
              </w:rPr>
            </w:pPr>
            <w:r>
              <w:rPr>
                <w:lang w:val="es-ES_tradnl"/>
              </w:rPr>
              <w:t>Química General II</w:t>
            </w: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</w:tr>
      <w:tr w:rsidR="00136708" w:rsidTr="00456EE4">
        <w:tc>
          <w:tcPr>
            <w:tcW w:w="1427" w:type="dxa"/>
          </w:tcPr>
          <w:p w:rsidR="00136708" w:rsidRDefault="00136708" w:rsidP="009B1FA8">
            <w:pPr>
              <w:rPr>
                <w:lang w:val="es-ES_tradnl"/>
              </w:rPr>
            </w:pPr>
          </w:p>
          <w:p w:rsidR="00136708" w:rsidRDefault="00136708" w:rsidP="009B1FA8">
            <w:pPr>
              <w:rPr>
                <w:lang w:val="es-ES_tradnl"/>
              </w:rPr>
            </w:pPr>
            <w:r>
              <w:rPr>
                <w:lang w:val="es-ES_tradnl"/>
              </w:rPr>
              <w:t>10:00-11:00</w:t>
            </w:r>
          </w:p>
          <w:p w:rsidR="00136708" w:rsidRDefault="00136708" w:rsidP="009B1FA8">
            <w:pPr>
              <w:rPr>
                <w:lang w:val="es-ES_tradnl"/>
              </w:rPr>
            </w:pPr>
          </w:p>
        </w:tc>
        <w:tc>
          <w:tcPr>
            <w:tcW w:w="2367" w:type="dxa"/>
          </w:tcPr>
          <w:p w:rsidR="00136708" w:rsidRDefault="00136708" w:rsidP="007F329C">
            <w:pPr>
              <w:rPr>
                <w:lang w:val="es-ES_tradnl"/>
              </w:rPr>
            </w:pPr>
          </w:p>
          <w:p w:rsidR="00136708" w:rsidRDefault="00136708" w:rsidP="007F329C">
            <w:pPr>
              <w:rPr>
                <w:lang w:val="es-ES_tradnl"/>
              </w:rPr>
            </w:pPr>
            <w:r>
              <w:rPr>
                <w:lang w:val="es-ES_tradnl"/>
              </w:rPr>
              <w:t>Biología General II</w:t>
            </w: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</w:tr>
      <w:tr w:rsidR="00136708" w:rsidTr="00456EE4">
        <w:tc>
          <w:tcPr>
            <w:tcW w:w="142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11:00-12:00</w:t>
            </w:r>
          </w:p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236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Metodología de la Investigación II</w:t>
            </w: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</w:tr>
      <w:tr w:rsidR="00136708" w:rsidTr="00456EE4">
        <w:tc>
          <w:tcPr>
            <w:tcW w:w="142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12:00-13:00</w:t>
            </w:r>
          </w:p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2367" w:type="dxa"/>
          </w:tcPr>
          <w:p w:rsidR="00136708" w:rsidRDefault="00136708">
            <w:pPr>
              <w:rPr>
                <w:lang w:val="es-ES_tradnl"/>
              </w:rPr>
            </w:pPr>
          </w:p>
          <w:p w:rsidR="00136708" w:rsidRDefault="00136708">
            <w:pPr>
              <w:rPr>
                <w:lang w:val="es-ES_tradnl"/>
              </w:rPr>
            </w:pPr>
            <w:r>
              <w:rPr>
                <w:lang w:val="es-ES_tradnl"/>
              </w:rPr>
              <w:t>Sociología I</w:t>
            </w: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  <w:tc>
          <w:tcPr>
            <w:tcW w:w="1124" w:type="dxa"/>
            <w:vMerge/>
          </w:tcPr>
          <w:p w:rsidR="00136708" w:rsidRDefault="00136708">
            <w:pPr>
              <w:rPr>
                <w:lang w:val="es-ES_tradnl"/>
              </w:rPr>
            </w:pPr>
          </w:p>
        </w:tc>
      </w:tr>
    </w:tbl>
    <w:p w:rsidR="00E95EC7" w:rsidRDefault="00E95EC7" w:rsidP="00456EE4">
      <w:pPr>
        <w:jc w:val="center"/>
        <w:rPr>
          <w:b/>
          <w:lang w:val="es-ES_tradnl"/>
        </w:rPr>
      </w:pPr>
    </w:p>
    <w:p w:rsidR="00E87BFF" w:rsidRPr="00456EE4" w:rsidRDefault="00456EE4" w:rsidP="00456EE4">
      <w:pPr>
        <w:jc w:val="center"/>
        <w:rPr>
          <w:b/>
          <w:lang w:val="es-ES_tradnl"/>
        </w:rPr>
      </w:pPr>
      <w:r w:rsidRPr="00456EE4">
        <w:rPr>
          <w:b/>
          <w:lang w:val="es-ES_tradnl"/>
        </w:rPr>
        <w:t>“ID Y ENSEÑAD A TODOS”</w:t>
      </w:r>
    </w:p>
    <w:sectPr w:rsidR="00E87BFF" w:rsidRPr="00456EE4" w:rsidSect="00456EE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6B" w:rsidRDefault="0007446B" w:rsidP="00456EE4">
      <w:pPr>
        <w:spacing w:after="0" w:line="240" w:lineRule="auto"/>
      </w:pPr>
      <w:r>
        <w:separator/>
      </w:r>
    </w:p>
  </w:endnote>
  <w:endnote w:type="continuationSeparator" w:id="0">
    <w:p w:rsidR="0007446B" w:rsidRDefault="0007446B" w:rsidP="0045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6B" w:rsidRDefault="0007446B" w:rsidP="00456EE4">
      <w:pPr>
        <w:spacing w:after="0" w:line="240" w:lineRule="auto"/>
      </w:pPr>
      <w:r>
        <w:separator/>
      </w:r>
    </w:p>
  </w:footnote>
  <w:footnote w:type="continuationSeparator" w:id="0">
    <w:p w:rsidR="0007446B" w:rsidRDefault="0007446B" w:rsidP="0045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E4" w:rsidRDefault="00456EE4">
    <w:pPr>
      <w:pStyle w:val="Encabezado"/>
    </w:pPr>
    <w:r>
      <w:rPr>
        <w:noProof/>
        <w:lang w:eastAsia="es-ES"/>
      </w:rPr>
      <w:drawing>
        <wp:inline distT="0" distB="0" distL="0" distR="0">
          <wp:extent cx="1857375" cy="968592"/>
          <wp:effectExtent l="19050" t="0" r="9525" b="0"/>
          <wp:docPr id="1" name="il_fi" descr="http://lh6.ggpht.com/-B51xRSLIMZo/T--6kZzhGQI/AAAAAAAAAJs/YwTMDPgfI54/LOGO%25252520USAC%25252520TRICENTE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lh6.ggpht.com/-B51xRSLIMZo/T--6kZzhGQI/AAAAAAAAAJs/YwTMDPgfI54/LOGO%25252520USAC%25252520TRICENTENA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382" cy="970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  <w:t xml:space="preserve">        </w:t>
    </w:r>
    <w:r>
      <w:rPr>
        <w:noProof/>
        <w:lang w:eastAsia="es-ES"/>
      </w:rPr>
      <w:drawing>
        <wp:inline distT="0" distB="0" distL="0" distR="0">
          <wp:extent cx="804706" cy="1007728"/>
          <wp:effectExtent l="19050" t="0" r="0" b="0"/>
          <wp:docPr id="4" name="Imagen 4" descr="C:\Users\Thomson\Pictures\escudo facul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homson\Pictures\escudo faculta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704" cy="1008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CA"/>
    <w:multiLevelType w:val="hybridMultilevel"/>
    <w:tmpl w:val="A840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6708"/>
    <w:rsid w:val="0007446B"/>
    <w:rsid w:val="00136708"/>
    <w:rsid w:val="00456EE4"/>
    <w:rsid w:val="007B4168"/>
    <w:rsid w:val="008B17BD"/>
    <w:rsid w:val="00AA66C3"/>
    <w:rsid w:val="00D7246E"/>
    <w:rsid w:val="00D7682A"/>
    <w:rsid w:val="00E87BFF"/>
    <w:rsid w:val="00E9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7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6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6EE4"/>
  </w:style>
  <w:style w:type="paragraph" w:styleId="Piedepgina">
    <w:name w:val="footer"/>
    <w:basedOn w:val="Normal"/>
    <w:link w:val="PiedepginaCar"/>
    <w:uiPriority w:val="99"/>
    <w:semiHidden/>
    <w:unhideWhenUsed/>
    <w:rsid w:val="00456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6EE4"/>
  </w:style>
  <w:style w:type="paragraph" w:styleId="Textodeglobo">
    <w:name w:val="Balloon Text"/>
    <w:basedOn w:val="Normal"/>
    <w:link w:val="TextodegloboCar"/>
    <w:uiPriority w:val="99"/>
    <w:semiHidden/>
    <w:unhideWhenUsed/>
    <w:rsid w:val="0045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</dc:creator>
  <cp:lastModifiedBy>Thomson</cp:lastModifiedBy>
  <cp:revision>4</cp:revision>
  <dcterms:created xsi:type="dcterms:W3CDTF">2012-08-20T23:00:00Z</dcterms:created>
  <dcterms:modified xsi:type="dcterms:W3CDTF">2012-08-21T00:18:00Z</dcterms:modified>
</cp:coreProperties>
</file>